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06CB3DA7" w14:textId="77777777" w:rsidR="009A7EEC" w:rsidRPr="00AE1090" w:rsidRDefault="00AE1090" w:rsidP="00FE4483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HYGIENE AND INFECTION CONTROL</w:t>
      </w:r>
    </w:p>
    <w:p w14:paraId="3E08F6B3" w14:textId="77777777" w:rsidR="004D0E9D" w:rsidRDefault="004D0E9D" w:rsidP="00FE4483">
      <w:pPr>
        <w:jc w:val="center"/>
        <w:rPr>
          <w:b/>
          <w:sz w:val="28"/>
          <w:szCs w:val="28"/>
          <w:u w:val="single"/>
          <w:lang w:val="en-IE"/>
        </w:rPr>
      </w:pPr>
    </w:p>
    <w:p w14:paraId="78ED125B" w14:textId="77777777" w:rsidR="008400EA" w:rsidRDefault="008561EC" w:rsidP="00FE4483">
      <w:pPr>
        <w:jc w:val="center"/>
        <w:rPr>
          <w:b/>
          <w:sz w:val="28"/>
          <w:szCs w:val="28"/>
          <w:u w:val="single"/>
          <w:lang w:val="en-IE"/>
        </w:rPr>
      </w:pPr>
      <w:r w:rsidRPr="00A854B7">
        <w:rPr>
          <w:b/>
          <w:sz w:val="28"/>
          <w:szCs w:val="28"/>
          <w:u w:val="single"/>
          <w:lang w:val="en-IE"/>
        </w:rPr>
        <w:t>HOW AND WHERE TO USE THE BLUE</w:t>
      </w:r>
      <w:r w:rsidR="00FE4483" w:rsidRPr="00A854B7">
        <w:rPr>
          <w:b/>
          <w:sz w:val="28"/>
          <w:szCs w:val="28"/>
          <w:u w:val="single"/>
          <w:lang w:val="en-IE"/>
        </w:rPr>
        <w:t xml:space="preserve"> MICROFIBRE CLOTH.</w:t>
      </w:r>
    </w:p>
    <w:p w14:paraId="39E62B63" w14:textId="77777777" w:rsidR="0088558A" w:rsidRDefault="008561EC" w:rsidP="00FE4483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4006EB06" wp14:editId="647309E3">
            <wp:extent cx="2411730" cy="2383469"/>
            <wp:effectExtent l="19050" t="0" r="26670" b="0"/>
            <wp:docPr id="6" name="Picture 2" descr="C:\Documents and Settings\Deaglan Ó Broin\My Documents\Presentations\Rubbermaid\q620bl0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aglan Ó Broin\My Documents\Presentations\Rubbermaid\q620bl00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24" cy="23818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D01B7">
        <w:rPr>
          <w:b/>
          <w:noProof/>
          <w:sz w:val="28"/>
          <w:szCs w:val="28"/>
          <w:u w:val="single"/>
        </w:rPr>
        <w:drawing>
          <wp:inline distT="0" distB="0" distL="0" distR="0" wp14:anchorId="2C4F38F6" wp14:editId="7648F3A1">
            <wp:extent cx="2290563" cy="2153321"/>
            <wp:effectExtent l="19050" t="19050" r="14487" b="18379"/>
            <wp:docPr id="2" name="Picture 1" descr="C:\Documents and Settings\Deaglan Ó Broin\My Documents\Presentations\Rubbermaid\q620bl00_hygen_app_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aglan Ó Broin\My Documents\Presentations\Rubbermaid\q620bl00_hygen_app_1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23" cy="2152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B5865" w14:textId="77777777" w:rsidR="00A854B7" w:rsidRDefault="00A854B7" w:rsidP="00FE4483">
      <w:pPr>
        <w:jc w:val="center"/>
        <w:rPr>
          <w:b/>
          <w:sz w:val="28"/>
          <w:szCs w:val="28"/>
          <w:u w:val="single"/>
          <w:lang w:val="en-IE"/>
        </w:rPr>
      </w:pPr>
    </w:p>
    <w:p w14:paraId="0A1AF5F5" w14:textId="77777777" w:rsidR="00A854B7" w:rsidRDefault="00A854B7" w:rsidP="00FE4483">
      <w:pPr>
        <w:jc w:val="center"/>
        <w:rPr>
          <w:b/>
          <w:sz w:val="28"/>
          <w:szCs w:val="28"/>
          <w:u w:val="single"/>
          <w:lang w:val="en-IE"/>
        </w:rPr>
      </w:pPr>
    </w:p>
    <w:p w14:paraId="475A749F" w14:textId="77777777" w:rsidR="007604D7" w:rsidRPr="00A854B7" w:rsidRDefault="007604D7" w:rsidP="007604D7">
      <w:pPr>
        <w:rPr>
          <w:sz w:val="36"/>
          <w:szCs w:val="36"/>
          <w:lang w:val="en-IE"/>
        </w:rPr>
      </w:pPr>
      <w:r w:rsidRPr="00A854B7">
        <w:rPr>
          <w:sz w:val="36"/>
          <w:szCs w:val="36"/>
          <w:highlight w:val="yellow"/>
          <w:lang w:val="en-IE"/>
        </w:rPr>
        <w:t>Requirements.</w:t>
      </w:r>
    </w:p>
    <w:p w14:paraId="7438CF93" w14:textId="4DB83D66" w:rsidR="007604D7" w:rsidRPr="00A854B7" w:rsidRDefault="0007686A" w:rsidP="007604D7">
      <w:pPr>
        <w:rPr>
          <w:sz w:val="36"/>
          <w:szCs w:val="36"/>
          <w:lang w:val="en-IE"/>
        </w:rPr>
      </w:pPr>
      <w:r w:rsidRPr="00A854B7">
        <w:rPr>
          <w:sz w:val="36"/>
          <w:szCs w:val="36"/>
          <w:lang w:val="en-IE"/>
        </w:rPr>
        <w:t>1. Gloves. 2. Blue</w:t>
      </w:r>
      <w:r w:rsidR="007604D7" w:rsidRPr="00A854B7">
        <w:rPr>
          <w:sz w:val="36"/>
          <w:szCs w:val="36"/>
          <w:lang w:val="en-IE"/>
        </w:rPr>
        <w:t xml:space="preserve"> Microfibre Cloth. 3. Water. 4. </w:t>
      </w:r>
      <w:r w:rsidR="00A6373C">
        <w:rPr>
          <w:sz w:val="36"/>
          <w:szCs w:val="36"/>
          <w:lang w:val="en-IE"/>
        </w:rPr>
        <w:t>Detergent</w:t>
      </w:r>
      <w:r w:rsidR="007604D7" w:rsidRPr="00A854B7">
        <w:rPr>
          <w:sz w:val="36"/>
          <w:szCs w:val="36"/>
          <w:lang w:val="en-IE"/>
        </w:rPr>
        <w:t xml:space="preserve"> solution.</w:t>
      </w:r>
    </w:p>
    <w:p w14:paraId="4280361C" w14:textId="77777777" w:rsidR="004D0E9D" w:rsidRPr="00A854B7" w:rsidRDefault="004D0E9D" w:rsidP="007604D7">
      <w:pPr>
        <w:rPr>
          <w:sz w:val="36"/>
          <w:szCs w:val="36"/>
          <w:lang w:val="en-IE"/>
        </w:rPr>
      </w:pPr>
      <w:r w:rsidRPr="00A854B7">
        <w:rPr>
          <w:sz w:val="36"/>
          <w:szCs w:val="36"/>
          <w:highlight w:val="yellow"/>
          <w:lang w:val="en-IE"/>
        </w:rPr>
        <w:t>Procedure.</w:t>
      </w:r>
    </w:p>
    <w:p w14:paraId="4BA8A5D1" w14:textId="5F327921" w:rsidR="0088558A" w:rsidRPr="00A854B7" w:rsidRDefault="00AD6268" w:rsidP="0088558A">
      <w:pPr>
        <w:rPr>
          <w:sz w:val="36"/>
          <w:szCs w:val="36"/>
          <w:lang w:val="en-IE"/>
        </w:rPr>
      </w:pPr>
      <w:r w:rsidRPr="00A854B7">
        <w:rPr>
          <w:sz w:val="36"/>
          <w:szCs w:val="36"/>
          <w:lang w:val="en-IE"/>
        </w:rPr>
        <w:t xml:space="preserve"> Use a fresh cloth for every room.</w:t>
      </w:r>
      <w:r w:rsidR="00B6118C" w:rsidRPr="00A854B7">
        <w:rPr>
          <w:sz w:val="36"/>
          <w:szCs w:val="36"/>
          <w:lang w:val="en-IE"/>
        </w:rPr>
        <w:t xml:space="preserve"> Use dry for cleaning wooden surfaces. Dampen </w:t>
      </w:r>
      <w:r w:rsidR="00C335B2" w:rsidRPr="00A854B7">
        <w:rPr>
          <w:sz w:val="36"/>
          <w:szCs w:val="36"/>
          <w:lang w:val="en-IE"/>
        </w:rPr>
        <w:t xml:space="preserve">cloth with water or </w:t>
      </w:r>
      <w:r w:rsidR="00A6373C">
        <w:rPr>
          <w:sz w:val="36"/>
          <w:szCs w:val="36"/>
          <w:lang w:val="en-IE"/>
        </w:rPr>
        <w:t>detergent</w:t>
      </w:r>
      <w:r w:rsidR="00B6118C" w:rsidRPr="00A854B7">
        <w:rPr>
          <w:sz w:val="36"/>
          <w:szCs w:val="36"/>
          <w:lang w:val="en-IE"/>
        </w:rPr>
        <w:t xml:space="preserve"> solution for cleaning other hard surfaces. Use cloth folded flat</w:t>
      </w:r>
      <w:r w:rsidR="00332FB1" w:rsidRPr="00A854B7">
        <w:rPr>
          <w:sz w:val="36"/>
          <w:szCs w:val="36"/>
          <w:lang w:val="en-IE"/>
        </w:rPr>
        <w:t xml:space="preserve"> in quarters</w:t>
      </w:r>
      <w:r w:rsidR="00B6118C" w:rsidRPr="00A854B7">
        <w:rPr>
          <w:sz w:val="36"/>
          <w:szCs w:val="36"/>
          <w:lang w:val="en-IE"/>
        </w:rPr>
        <w:t xml:space="preserve"> (as in picture) and when the surface bec</w:t>
      </w:r>
      <w:r w:rsidR="007B379F" w:rsidRPr="00A854B7">
        <w:rPr>
          <w:sz w:val="36"/>
          <w:szCs w:val="36"/>
          <w:lang w:val="en-IE"/>
        </w:rPr>
        <w:t>omes dirty , refold cloth to expose a clean surface</w:t>
      </w:r>
      <w:r w:rsidR="00B6118C" w:rsidRPr="00A854B7">
        <w:rPr>
          <w:sz w:val="36"/>
          <w:szCs w:val="36"/>
          <w:lang w:val="en-IE"/>
        </w:rPr>
        <w:t xml:space="preserve"> . This wi</w:t>
      </w:r>
      <w:r w:rsidR="007604D7" w:rsidRPr="00A854B7">
        <w:rPr>
          <w:sz w:val="36"/>
          <w:szCs w:val="36"/>
          <w:lang w:val="en-IE"/>
        </w:rPr>
        <w:t>ll provide 8 surfaces</w:t>
      </w:r>
      <w:r w:rsidR="00B6118C" w:rsidRPr="00A854B7">
        <w:rPr>
          <w:sz w:val="36"/>
          <w:szCs w:val="36"/>
          <w:lang w:val="en-IE"/>
        </w:rPr>
        <w:t xml:space="preserve"> for cleaning. </w:t>
      </w:r>
      <w:r w:rsidR="007604D7" w:rsidRPr="00A854B7">
        <w:rPr>
          <w:sz w:val="36"/>
          <w:szCs w:val="36"/>
          <w:lang w:val="en-IE"/>
        </w:rPr>
        <w:t xml:space="preserve">Do </w:t>
      </w:r>
      <w:r w:rsidR="00EE422A" w:rsidRPr="00A854B7">
        <w:rPr>
          <w:sz w:val="36"/>
          <w:szCs w:val="36"/>
          <w:lang w:val="en-IE"/>
        </w:rPr>
        <w:t xml:space="preserve">  </w:t>
      </w:r>
      <w:r w:rsidR="007604D7" w:rsidRPr="00A854B7">
        <w:rPr>
          <w:sz w:val="36"/>
          <w:szCs w:val="36"/>
          <w:lang w:val="en-IE"/>
        </w:rPr>
        <w:t xml:space="preserve">not bunch the cloth when cleaning. Use a different colour coded cloth for cleaning the bathroom. </w:t>
      </w:r>
      <w:r w:rsidR="00B6118C" w:rsidRPr="00A854B7">
        <w:rPr>
          <w:sz w:val="36"/>
          <w:szCs w:val="36"/>
          <w:lang w:val="en-IE"/>
        </w:rPr>
        <w:t xml:space="preserve">When finished place cloth in bag for washing. </w:t>
      </w:r>
    </w:p>
    <w:p w14:paraId="1FEE0E02" w14:textId="77777777" w:rsidR="00C335B2" w:rsidRDefault="0058625C" w:rsidP="00A854B7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</w:t>
      </w:r>
    </w:p>
    <w:p w14:paraId="0A9C165B" w14:textId="77777777" w:rsidR="00AE1090" w:rsidRDefault="00AE1090" w:rsidP="00C335B2">
      <w:pPr>
        <w:rPr>
          <w:sz w:val="24"/>
          <w:szCs w:val="24"/>
          <w:lang w:val="en-IE"/>
        </w:rPr>
      </w:pPr>
    </w:p>
    <w:p w14:paraId="581F337B" w14:textId="77777777" w:rsidR="00AE1090" w:rsidRPr="00AE1090" w:rsidRDefault="00AE1090" w:rsidP="00C335B2">
      <w:pPr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Parkside Ireland Limited. Ph; 01-6268342, Fax; 01-6266689, email; parkside@parksideirl.com</w:t>
      </w:r>
    </w:p>
    <w:sectPr w:rsidR="00AE1090" w:rsidRPr="00AE1090" w:rsidSect="006F2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4694" w14:textId="77777777" w:rsidR="006B3D14" w:rsidRDefault="006B3D14" w:rsidP="00A6373C">
      <w:pPr>
        <w:spacing w:after="0" w:line="240" w:lineRule="auto"/>
      </w:pPr>
      <w:r>
        <w:separator/>
      </w:r>
    </w:p>
  </w:endnote>
  <w:endnote w:type="continuationSeparator" w:id="0">
    <w:p w14:paraId="74F8E95B" w14:textId="77777777" w:rsidR="006B3D14" w:rsidRDefault="006B3D14" w:rsidP="00A6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885F" w14:textId="77777777" w:rsidR="00A6373C" w:rsidRDefault="00A63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B524" w14:textId="77777777" w:rsidR="00A6373C" w:rsidRDefault="00A63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1D0D" w14:textId="77777777" w:rsidR="00A6373C" w:rsidRDefault="00A63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D5B0" w14:textId="77777777" w:rsidR="006B3D14" w:rsidRDefault="006B3D14" w:rsidP="00A6373C">
      <w:pPr>
        <w:spacing w:after="0" w:line="240" w:lineRule="auto"/>
      </w:pPr>
      <w:r>
        <w:separator/>
      </w:r>
    </w:p>
  </w:footnote>
  <w:footnote w:type="continuationSeparator" w:id="0">
    <w:p w14:paraId="6E59B941" w14:textId="77777777" w:rsidR="006B3D14" w:rsidRDefault="006B3D14" w:rsidP="00A6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9F36" w14:textId="77777777" w:rsidR="00A6373C" w:rsidRDefault="00A6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5363" w14:textId="77777777" w:rsidR="00A6373C" w:rsidRDefault="00A63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3E52" w14:textId="77777777" w:rsidR="00A6373C" w:rsidRDefault="00A63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483"/>
    <w:rsid w:val="0007686A"/>
    <w:rsid w:val="001476F3"/>
    <w:rsid w:val="00332FB1"/>
    <w:rsid w:val="004202A3"/>
    <w:rsid w:val="004D0E9D"/>
    <w:rsid w:val="0056107F"/>
    <w:rsid w:val="0058625C"/>
    <w:rsid w:val="005D01B7"/>
    <w:rsid w:val="006B3D14"/>
    <w:rsid w:val="006B59AA"/>
    <w:rsid w:val="006E1EC7"/>
    <w:rsid w:val="006F27B5"/>
    <w:rsid w:val="00700C4F"/>
    <w:rsid w:val="00747C62"/>
    <w:rsid w:val="00750538"/>
    <w:rsid w:val="007604D7"/>
    <w:rsid w:val="00760D8C"/>
    <w:rsid w:val="007B379F"/>
    <w:rsid w:val="008400EA"/>
    <w:rsid w:val="008561EC"/>
    <w:rsid w:val="0088558A"/>
    <w:rsid w:val="008E3BD3"/>
    <w:rsid w:val="009A7EEC"/>
    <w:rsid w:val="009B443D"/>
    <w:rsid w:val="00A317EC"/>
    <w:rsid w:val="00A6373C"/>
    <w:rsid w:val="00A854B7"/>
    <w:rsid w:val="00AB2089"/>
    <w:rsid w:val="00AC5ABC"/>
    <w:rsid w:val="00AD6268"/>
    <w:rsid w:val="00AE1090"/>
    <w:rsid w:val="00AF3E5D"/>
    <w:rsid w:val="00B051D7"/>
    <w:rsid w:val="00B6118C"/>
    <w:rsid w:val="00B83949"/>
    <w:rsid w:val="00B953A2"/>
    <w:rsid w:val="00C26CF1"/>
    <w:rsid w:val="00C335B2"/>
    <w:rsid w:val="00C3768B"/>
    <w:rsid w:val="00C437C3"/>
    <w:rsid w:val="00C64FBB"/>
    <w:rsid w:val="00C87806"/>
    <w:rsid w:val="00D2461B"/>
    <w:rsid w:val="00D6583D"/>
    <w:rsid w:val="00EE422A"/>
    <w:rsid w:val="00F0188B"/>
    <w:rsid w:val="00FE4483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895A8"/>
  <w15:docId w15:val="{624A0569-1573-7044-866B-9091317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3C"/>
  </w:style>
  <w:style w:type="paragraph" w:styleId="Footer">
    <w:name w:val="footer"/>
    <w:basedOn w:val="Normal"/>
    <w:link w:val="FooterChar"/>
    <w:uiPriority w:val="99"/>
    <w:unhideWhenUsed/>
    <w:rsid w:val="00A6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30CC-9960-4E97-A3EA-30E56C5C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Deaglan Ó Broin</dc:creator>
  <cp:keywords/>
  <dc:description/>
  <cp:lastModifiedBy>Deaglán Ó Broin</cp:lastModifiedBy>
  <cp:revision>3</cp:revision>
  <cp:lastPrinted>2011-01-13T14:41:00Z</cp:lastPrinted>
  <dcterms:created xsi:type="dcterms:W3CDTF">2011-01-27T09:59:00Z</dcterms:created>
  <dcterms:modified xsi:type="dcterms:W3CDTF">2022-07-29T15:26:00Z</dcterms:modified>
</cp:coreProperties>
</file>